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0938C17">
      <w:pPr>
        <w:rPr>
          <w:rFonts w:ascii="仿宋_GB2312" w:eastAsia="仿宋_GB2312"/>
          <w:sz w:val="28"/>
          <w:szCs w:val="28"/>
        </w:rPr>
      </w:pPr>
    </w:p>
    <w:p w14:paraId="699DB7BD">
      <w:pPr>
        <w:snapToGrid w:val="0"/>
        <w:spacing w:line="300" w:lineRule="auto"/>
        <w:jc w:val="center"/>
        <w:rPr>
          <w:rFonts w:ascii="仿宋_GB2312" w:eastAsia="仿宋_GB2312"/>
          <w:sz w:val="28"/>
          <w:szCs w:val="28"/>
        </w:rPr>
      </w:pPr>
    </w:p>
    <w:p w14:paraId="751DC16F">
      <w:pPr>
        <w:snapToGrid w:val="0"/>
        <w:spacing w:line="300" w:lineRule="auto"/>
        <w:jc w:val="center"/>
        <w:rPr>
          <w:rFonts w:ascii="仿宋_GB2312" w:eastAsia="仿宋_GB2312"/>
          <w:sz w:val="28"/>
          <w:szCs w:val="28"/>
        </w:rPr>
      </w:pPr>
    </w:p>
    <w:p w14:paraId="72D72A3D">
      <w:pPr>
        <w:snapToGrid w:val="0"/>
        <w:spacing w:line="300" w:lineRule="auto"/>
        <w:jc w:val="center"/>
        <w:rPr>
          <w:rFonts w:ascii="仿宋_GB2312" w:eastAsia="仿宋_GB2312"/>
          <w:sz w:val="28"/>
          <w:szCs w:val="28"/>
        </w:rPr>
      </w:pPr>
    </w:p>
    <w:p w14:paraId="62D29B52">
      <w:pPr>
        <w:snapToGrid w:val="0"/>
        <w:spacing w:line="300" w:lineRule="auto"/>
        <w:jc w:val="center"/>
        <w:rPr>
          <w:rFonts w:ascii="仿宋_GB2312" w:eastAsia="仿宋_GB2312"/>
          <w:sz w:val="28"/>
          <w:szCs w:val="28"/>
        </w:rPr>
      </w:pPr>
    </w:p>
    <w:p w14:paraId="31472631">
      <w:pPr>
        <w:adjustRightInd w:val="0"/>
        <w:snapToGrid w:val="0"/>
        <w:spacing w:line="360" w:lineRule="auto"/>
        <w:jc w:val="center"/>
        <w:rPr>
          <w:rFonts w:ascii="黑体" w:hAnsi="黑体" w:eastAsia="黑体"/>
          <w:b/>
          <w:bCs/>
          <w:spacing w:val="40"/>
          <w:sz w:val="72"/>
        </w:rPr>
      </w:pPr>
      <w:r>
        <w:rPr>
          <w:rFonts w:hint="eastAsia" w:ascii="黑体" w:hAnsi="黑体" w:eastAsia="黑体"/>
          <w:b/>
          <w:bCs/>
          <w:spacing w:val="40"/>
          <w:sz w:val="56"/>
        </w:rPr>
        <w:t>202</w:t>
      </w:r>
      <w:r>
        <w:rPr>
          <w:rFonts w:hint="eastAsia" w:ascii="黑体" w:hAnsi="黑体" w:eastAsia="黑体"/>
          <w:b/>
          <w:bCs/>
          <w:spacing w:val="40"/>
          <w:sz w:val="56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/>
          <w:b/>
          <w:bCs/>
          <w:spacing w:val="40"/>
          <w:sz w:val="56"/>
        </w:rPr>
        <w:t>年度集群</w:t>
      </w:r>
      <w:r>
        <w:rPr>
          <w:rFonts w:ascii="黑体" w:hAnsi="黑体" w:eastAsia="黑体"/>
          <w:b/>
          <w:bCs/>
          <w:spacing w:val="40"/>
          <w:sz w:val="56"/>
        </w:rPr>
        <w:t>清新奖申报表</w:t>
      </w:r>
    </w:p>
    <w:p w14:paraId="6589190D">
      <w:pPr>
        <w:adjustRightInd w:val="0"/>
        <w:snapToGrid w:val="0"/>
        <w:spacing w:line="360" w:lineRule="auto"/>
        <w:jc w:val="center"/>
        <w:rPr>
          <w:rFonts w:ascii="楷体_GB2312" w:eastAsia="楷体_GB2312"/>
          <w:b/>
          <w:bCs/>
          <w:spacing w:val="40"/>
          <w:sz w:val="40"/>
          <w:szCs w:val="32"/>
        </w:rPr>
      </w:pPr>
      <w:r>
        <w:rPr>
          <w:rFonts w:hint="eastAsia" w:ascii="楷体_GB2312" w:eastAsia="楷体_GB2312"/>
          <w:b/>
          <w:bCs/>
          <w:spacing w:val="40"/>
          <w:sz w:val="40"/>
          <w:szCs w:val="32"/>
        </w:rPr>
        <w:t>（技术创新、低碳贡献类）</w:t>
      </w:r>
    </w:p>
    <w:p w14:paraId="477A4B55">
      <w:pPr>
        <w:snapToGrid w:val="0"/>
        <w:spacing w:line="300" w:lineRule="auto"/>
        <w:jc w:val="center"/>
        <w:rPr>
          <w:rFonts w:ascii="仿宋_GB2312" w:eastAsia="仿宋_GB2312"/>
          <w:sz w:val="28"/>
          <w:szCs w:val="28"/>
        </w:rPr>
      </w:pPr>
    </w:p>
    <w:p w14:paraId="34DAC89A">
      <w:pPr>
        <w:snapToGrid w:val="0"/>
        <w:spacing w:line="300" w:lineRule="auto"/>
        <w:rPr>
          <w:rFonts w:ascii="仿宋_GB2312" w:eastAsia="仿宋_GB2312"/>
          <w:sz w:val="28"/>
          <w:szCs w:val="28"/>
        </w:rPr>
      </w:pPr>
    </w:p>
    <w:p w14:paraId="21F765D7">
      <w:pPr>
        <w:spacing w:line="720" w:lineRule="auto"/>
        <w:ind w:left="904" w:firstLine="179"/>
        <w:jc w:val="lef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组织名称：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                            </w:t>
      </w:r>
      <w:r>
        <w:rPr>
          <w:rFonts w:hint="eastAsia" w:ascii="仿宋_GB2312" w:hAnsi="宋体" w:eastAsia="仿宋_GB2312"/>
          <w:b/>
          <w:sz w:val="32"/>
          <w:szCs w:val="32"/>
        </w:rPr>
        <w:t xml:space="preserve"> (公章)</w:t>
      </w:r>
    </w:p>
    <w:p w14:paraId="3B6E94DF">
      <w:pPr>
        <w:spacing w:line="720" w:lineRule="auto"/>
        <w:ind w:left="904" w:firstLine="179"/>
        <w:jc w:val="lef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申报类别：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                            </w:t>
      </w:r>
    </w:p>
    <w:p w14:paraId="7B79866A">
      <w:pPr>
        <w:spacing w:line="720" w:lineRule="auto"/>
        <w:ind w:left="904" w:firstLine="179"/>
        <w:jc w:val="lef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技术/产品</w:t>
      </w:r>
      <w:r>
        <w:rPr>
          <w:rFonts w:ascii="仿宋_GB2312" w:hAnsi="宋体" w:eastAsia="仿宋_GB2312"/>
          <w:b/>
          <w:sz w:val="32"/>
          <w:szCs w:val="32"/>
        </w:rPr>
        <w:t>名称</w:t>
      </w:r>
      <w:r>
        <w:rPr>
          <w:rFonts w:hint="eastAsia" w:ascii="仿宋_GB2312" w:hAnsi="宋体" w:eastAsia="仿宋_GB2312"/>
          <w:b/>
          <w:sz w:val="32"/>
          <w:szCs w:val="32"/>
        </w:rPr>
        <w:t>：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                       </w:t>
      </w:r>
    </w:p>
    <w:p w14:paraId="42A16AD8">
      <w:pPr>
        <w:spacing w:line="720" w:lineRule="auto"/>
        <w:ind w:left="904" w:firstLine="179"/>
        <w:rPr>
          <w:rFonts w:ascii="仿宋_GB2312" w:hAnsi="宋体" w:eastAsia="仿宋_GB2312"/>
          <w:b/>
          <w:sz w:val="32"/>
          <w:szCs w:val="32"/>
          <w:u w:val="single"/>
        </w:rPr>
      </w:pPr>
      <w:r>
        <w:rPr>
          <w:rFonts w:hint="eastAsia" w:ascii="仿宋_GB2312" w:hAnsi="宋体" w:eastAsia="仿宋_GB2312"/>
          <w:b/>
          <w:sz w:val="32"/>
          <w:szCs w:val="32"/>
        </w:rPr>
        <w:t>联 系 人：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                            </w:t>
      </w:r>
    </w:p>
    <w:p w14:paraId="04ACABB0">
      <w:pPr>
        <w:spacing w:line="720" w:lineRule="auto"/>
        <w:ind w:left="904" w:firstLine="179"/>
        <w:rPr>
          <w:rFonts w:ascii="仿宋_GB2312" w:hAnsi="宋体" w:eastAsia="仿宋_GB2312"/>
          <w:b/>
          <w:sz w:val="32"/>
          <w:szCs w:val="32"/>
          <w:u w:val="single"/>
        </w:rPr>
      </w:pPr>
      <w:r>
        <w:rPr>
          <w:rFonts w:hint="eastAsia" w:ascii="仿宋_GB2312" w:hAnsi="宋体" w:eastAsia="仿宋_GB2312"/>
          <w:b/>
          <w:sz w:val="32"/>
          <w:szCs w:val="32"/>
        </w:rPr>
        <w:t>联系电话（手机）：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                   </w:t>
      </w:r>
      <w:r>
        <w:rPr>
          <w:rFonts w:hint="eastAsia"/>
          <w:sz w:val="32"/>
          <w:szCs w:val="32"/>
          <w:u w:val="single"/>
        </w:rPr>
        <w:t xml:space="preserve">  </w:t>
      </w:r>
    </w:p>
    <w:p w14:paraId="76076B48">
      <w:pPr>
        <w:spacing w:line="720" w:lineRule="auto"/>
        <w:ind w:left="663" w:firstLine="420"/>
        <w:rPr>
          <w:rFonts w:ascii="仿宋_GB2312" w:hAnsi="宋体" w:eastAsia="仿宋_GB2312"/>
          <w:b/>
          <w:sz w:val="32"/>
          <w:szCs w:val="32"/>
          <w:u w:val="single"/>
        </w:rPr>
      </w:pPr>
      <w:r>
        <w:rPr>
          <w:rFonts w:hint="eastAsia" w:ascii="仿宋_GB2312" w:hAnsi="宋体" w:eastAsia="仿宋_GB2312"/>
          <w:b/>
          <w:sz w:val="32"/>
          <w:szCs w:val="32"/>
        </w:rPr>
        <w:t>电子邮箱：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                            </w:t>
      </w:r>
    </w:p>
    <w:p w14:paraId="2E4EE576">
      <w:pPr>
        <w:spacing w:line="720" w:lineRule="auto"/>
        <w:ind w:firstLine="1134" w:firstLineChars="353"/>
        <w:rPr>
          <w:rFonts w:ascii="仿宋_GB2312" w:hAnsi="宋体" w:eastAsia="仿宋_GB2312"/>
          <w:b/>
          <w:sz w:val="32"/>
          <w:szCs w:val="32"/>
        </w:rPr>
      </w:pPr>
      <w:r>
        <w:rPr>
          <w:rFonts w:ascii="仿宋_GB2312" w:hAnsi="宋体" w:eastAsia="仿宋_GB2312"/>
          <w:b/>
          <w:sz w:val="32"/>
          <w:szCs w:val="32"/>
        </w:rPr>
        <w:t xml:space="preserve">填表日期：  </w:t>
      </w:r>
      <w:r>
        <w:rPr>
          <w:rFonts w:hint="eastAsia" w:ascii="仿宋_GB2312" w:hAnsi="宋体" w:eastAsia="仿宋_GB2312"/>
          <w:b/>
          <w:sz w:val="32"/>
          <w:szCs w:val="32"/>
        </w:rPr>
        <w:t xml:space="preserve">    </w:t>
      </w:r>
      <w:r>
        <w:rPr>
          <w:rFonts w:ascii="仿宋_GB2312" w:hAnsi="宋体" w:eastAsia="仿宋_GB2312"/>
          <w:b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sz w:val="32"/>
          <w:szCs w:val="32"/>
        </w:rPr>
        <w:t xml:space="preserve">    </w:t>
      </w:r>
      <w:r>
        <w:rPr>
          <w:rFonts w:ascii="仿宋_GB2312" w:hAnsi="宋体" w:eastAsia="仿宋_GB2312"/>
          <w:b/>
          <w:sz w:val="32"/>
          <w:szCs w:val="32"/>
        </w:rPr>
        <w:t>月</w:t>
      </w:r>
      <w:r>
        <w:rPr>
          <w:rFonts w:hint="eastAsia" w:ascii="仿宋_GB2312" w:hAnsi="宋体" w:eastAsia="仿宋_GB2312"/>
          <w:b/>
          <w:sz w:val="32"/>
          <w:szCs w:val="32"/>
        </w:rPr>
        <w:t xml:space="preserve">    </w:t>
      </w:r>
      <w:r>
        <w:rPr>
          <w:rFonts w:ascii="仿宋_GB2312" w:hAnsi="宋体" w:eastAsia="仿宋_GB2312"/>
          <w:b/>
          <w:sz w:val="32"/>
          <w:szCs w:val="32"/>
        </w:rPr>
        <w:t xml:space="preserve">日  </w:t>
      </w:r>
    </w:p>
    <w:p w14:paraId="3310BF29">
      <w:pPr>
        <w:spacing w:line="720" w:lineRule="auto"/>
        <w:ind w:firstLine="1134" w:firstLineChars="353"/>
        <w:rPr>
          <w:rFonts w:ascii="仿宋_GB2312" w:hAnsi="宋体" w:eastAsia="仿宋_GB2312"/>
          <w:b/>
          <w:sz w:val="32"/>
          <w:szCs w:val="32"/>
        </w:rPr>
      </w:pPr>
    </w:p>
    <w:p w14:paraId="3C5AC355">
      <w:pPr>
        <w:jc w:val="center"/>
        <w:outlineLvl w:val="0"/>
        <w:rPr>
          <w:sz w:val="32"/>
        </w:rPr>
      </w:pPr>
      <w:r>
        <w:rPr>
          <w:rFonts w:hint="eastAsia" w:ascii="仿宋_GB2312" w:eastAsia="仿宋_GB2312"/>
          <w:sz w:val="32"/>
        </w:rPr>
        <w:t>先进电池</w:t>
      </w:r>
      <w:r>
        <w:rPr>
          <w:rFonts w:ascii="仿宋_GB2312" w:eastAsia="仿宋_GB2312"/>
          <w:sz w:val="32"/>
        </w:rPr>
        <w:t>材料产业集群</w:t>
      </w:r>
    </w:p>
    <w:p w14:paraId="7B02006D">
      <w:pPr>
        <w:spacing w:line="594" w:lineRule="exact"/>
        <w:jc w:val="center"/>
        <w:rPr>
          <w:rFonts w:ascii="方正小标宋简体" w:hAnsi="宋体" w:eastAsia="方正小标宋简体"/>
          <w:sz w:val="44"/>
          <w:szCs w:val="44"/>
        </w:rPr>
        <w:sectPr>
          <w:headerReference r:id="rId3" w:type="default"/>
          <w:pgSz w:w="11906" w:h="16838"/>
          <w:pgMar w:top="1440" w:right="851" w:bottom="1440" w:left="851" w:header="851" w:footer="992" w:gutter="0"/>
          <w:cols w:space="720" w:num="1"/>
          <w:docGrid w:type="lines" w:linePitch="312" w:charSpace="0"/>
        </w:sectPr>
      </w:pPr>
    </w:p>
    <w:p w14:paraId="2FC3D321">
      <w:pPr>
        <w:spacing w:line="360" w:lineRule="auto"/>
        <w:jc w:val="center"/>
        <w:rPr>
          <w:rFonts w:ascii="黑体" w:eastAsia="黑体"/>
          <w:b/>
          <w:bCs/>
          <w:spacing w:val="-4"/>
          <w:sz w:val="56"/>
          <w:szCs w:val="44"/>
        </w:rPr>
      </w:pPr>
      <w:r>
        <w:rPr>
          <w:rFonts w:hint="eastAsia" w:ascii="黑体" w:eastAsia="黑体"/>
          <w:b/>
          <w:bCs/>
          <w:spacing w:val="-4"/>
          <w:sz w:val="56"/>
          <w:szCs w:val="44"/>
        </w:rPr>
        <w:t>承诺声明</w:t>
      </w:r>
    </w:p>
    <w:p w14:paraId="4E747F64">
      <w:pPr>
        <w:spacing w:line="360" w:lineRule="auto"/>
        <w:jc w:val="center"/>
        <w:rPr>
          <w:rFonts w:ascii="黑体" w:eastAsia="黑体"/>
          <w:b/>
          <w:bCs/>
          <w:spacing w:val="-4"/>
          <w:sz w:val="36"/>
        </w:rPr>
      </w:pPr>
    </w:p>
    <w:p w14:paraId="05E0EDAA">
      <w:pPr>
        <w:spacing w:line="360" w:lineRule="auto"/>
        <w:jc w:val="center"/>
        <w:rPr>
          <w:rFonts w:ascii="黑体" w:eastAsia="黑体"/>
          <w:b/>
          <w:bCs/>
          <w:spacing w:val="-4"/>
          <w:sz w:val="36"/>
        </w:rPr>
      </w:pPr>
    </w:p>
    <w:p w14:paraId="7343B73C">
      <w:pPr>
        <w:spacing w:line="360" w:lineRule="auto"/>
        <w:jc w:val="left"/>
        <w:rPr>
          <w:rFonts w:ascii="仿宋_GB2312" w:hAnsi="仿宋_GB2312" w:eastAsia="仿宋_GB2312" w:cs="仿宋_GB2312"/>
          <w:spacing w:val="-4"/>
          <w:sz w:val="32"/>
          <w:szCs w:val="28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28"/>
        </w:rPr>
        <w:t>● 申请人所提交申奖材料内含信息真实、准确、合法、有效，并承担相应责任。</w:t>
      </w:r>
    </w:p>
    <w:p w14:paraId="40C9AC77">
      <w:pPr>
        <w:spacing w:line="360" w:lineRule="auto"/>
        <w:jc w:val="left"/>
        <w:rPr>
          <w:rFonts w:ascii="仿宋_GB2312" w:hAnsi="仿宋_GB2312" w:eastAsia="仿宋_GB2312" w:cs="仿宋_GB2312"/>
          <w:spacing w:val="-4"/>
          <w:sz w:val="32"/>
          <w:szCs w:val="28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28"/>
        </w:rPr>
        <w:t>● 申请人清楚了解集群清新奖评定所的制度、标准、规范并同意遵守。</w:t>
      </w:r>
    </w:p>
    <w:p w14:paraId="3F9EADA1">
      <w:pPr>
        <w:spacing w:line="360" w:lineRule="auto"/>
        <w:jc w:val="left"/>
        <w:rPr>
          <w:rFonts w:ascii="仿宋_GB2312" w:hAnsi="仿宋_GB2312" w:eastAsia="仿宋_GB2312" w:cs="仿宋_GB2312"/>
          <w:spacing w:val="-4"/>
          <w:sz w:val="32"/>
          <w:szCs w:val="28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28"/>
        </w:rPr>
        <w:t>● 申请人同意最后公布的评定结论为最终决定，具有约束力。</w:t>
      </w:r>
    </w:p>
    <w:p w14:paraId="4A493C17">
      <w:pPr>
        <w:spacing w:line="360" w:lineRule="auto"/>
        <w:jc w:val="left"/>
        <w:rPr>
          <w:rFonts w:ascii="仿宋_GB2312" w:hAnsi="仿宋_GB2312" w:eastAsia="仿宋_GB2312" w:cs="仿宋_GB2312"/>
          <w:spacing w:val="-4"/>
          <w:sz w:val="32"/>
          <w:szCs w:val="28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28"/>
        </w:rPr>
        <w:t>● 申请人同意不因自身参奖活动或相关公益行为，而要求奖项主办部门、承办单位承担法律责任。</w:t>
      </w:r>
    </w:p>
    <w:p w14:paraId="1C989052">
      <w:pPr>
        <w:spacing w:line="360" w:lineRule="auto"/>
        <w:jc w:val="left"/>
        <w:rPr>
          <w:rFonts w:ascii="仿宋_GB2312" w:hAnsi="仿宋_GB2312" w:eastAsia="仿宋_GB2312" w:cs="仿宋_GB2312"/>
          <w:spacing w:val="-4"/>
          <w:sz w:val="32"/>
          <w:szCs w:val="28"/>
        </w:rPr>
      </w:pPr>
    </w:p>
    <w:p w14:paraId="69D4300B">
      <w:pPr>
        <w:spacing w:line="360" w:lineRule="auto"/>
        <w:jc w:val="left"/>
        <w:rPr>
          <w:rFonts w:ascii="仿宋_GB2312" w:hAnsi="仿宋_GB2312" w:eastAsia="仿宋_GB2312" w:cs="仿宋_GB2312"/>
          <w:spacing w:val="-4"/>
          <w:sz w:val="32"/>
          <w:szCs w:val="28"/>
        </w:rPr>
      </w:pPr>
    </w:p>
    <w:p w14:paraId="53371853">
      <w:pPr>
        <w:spacing w:line="360" w:lineRule="auto"/>
        <w:jc w:val="left"/>
        <w:rPr>
          <w:rFonts w:ascii="仿宋_GB2312" w:hAnsi="仿宋_GB2312" w:eastAsia="仿宋_GB2312" w:cs="仿宋_GB2312"/>
          <w:spacing w:val="-4"/>
          <w:sz w:val="32"/>
          <w:szCs w:val="28"/>
        </w:rPr>
      </w:pPr>
    </w:p>
    <w:p w14:paraId="4EE201E3">
      <w:pPr>
        <w:spacing w:line="360" w:lineRule="auto"/>
        <w:jc w:val="left"/>
        <w:rPr>
          <w:rFonts w:ascii="仿宋_GB2312" w:hAnsi="仿宋_GB2312" w:eastAsia="仿宋_GB2312" w:cs="仿宋_GB2312"/>
          <w:spacing w:val="-4"/>
          <w:sz w:val="32"/>
          <w:szCs w:val="28"/>
        </w:rPr>
      </w:pPr>
    </w:p>
    <w:p w14:paraId="30F6E221">
      <w:pPr>
        <w:ind w:firstLine="5304" w:firstLineChars="1700"/>
        <w:contextualSpacing/>
        <w:jc w:val="left"/>
        <w:rPr>
          <w:rFonts w:ascii="仿宋_GB2312" w:hAnsi="仿宋_GB2312" w:eastAsia="仿宋_GB2312" w:cs="仿宋_GB2312"/>
          <w:spacing w:val="-4"/>
          <w:sz w:val="32"/>
          <w:szCs w:val="28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28"/>
        </w:rPr>
        <w:t>单位印章：</w:t>
      </w:r>
    </w:p>
    <w:p w14:paraId="67E11968">
      <w:pPr>
        <w:spacing w:line="360" w:lineRule="auto"/>
        <w:ind w:firstLine="5616" w:firstLineChars="1800"/>
        <w:jc w:val="left"/>
        <w:rPr>
          <w:rFonts w:ascii="仿宋_GB2312" w:hAnsi="仿宋_GB2312" w:eastAsia="仿宋_GB2312" w:cs="仿宋_GB2312"/>
          <w:spacing w:val="-4"/>
          <w:sz w:val="32"/>
          <w:szCs w:val="28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28"/>
        </w:rPr>
        <w:t>年   月   日</w:t>
      </w:r>
    </w:p>
    <w:p w14:paraId="1E5D500C">
      <w:pPr>
        <w:wordWrap w:val="0"/>
        <w:spacing w:line="360" w:lineRule="auto"/>
        <w:ind w:firstLine="5616" w:firstLineChars="1800"/>
        <w:jc w:val="right"/>
        <w:rPr>
          <w:rFonts w:ascii="仿宋_GB2312" w:hAnsi="仿宋_GB2312" w:eastAsia="仿宋_GB2312" w:cs="仿宋_GB2312"/>
          <w:spacing w:val="-4"/>
          <w:sz w:val="32"/>
          <w:szCs w:val="28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28"/>
        </w:rPr>
        <w:t xml:space="preserve"> </w:t>
      </w:r>
    </w:p>
    <w:p w14:paraId="2D628003">
      <w:pPr>
        <w:spacing w:line="360" w:lineRule="auto"/>
        <w:rPr>
          <w:rFonts w:ascii="仿宋_GB2312" w:hAnsi="仿宋_GB2312" w:eastAsia="仿宋_GB2312" w:cs="仿宋_GB2312"/>
          <w:spacing w:val="-4"/>
          <w:sz w:val="32"/>
          <w:szCs w:val="28"/>
        </w:rPr>
      </w:pPr>
    </w:p>
    <w:p w14:paraId="3022EB64">
      <w:pPr>
        <w:spacing w:line="360" w:lineRule="auto"/>
        <w:jc w:val="left"/>
      </w:pPr>
    </w:p>
    <w:p w14:paraId="6CF2D4DA">
      <w:pPr>
        <w:spacing w:line="460" w:lineRule="exact"/>
        <w:ind w:firstLine="480"/>
        <w:rPr>
          <w:sz w:val="24"/>
        </w:rPr>
      </w:pPr>
    </w:p>
    <w:p w14:paraId="5C244032">
      <w:pPr>
        <w:spacing w:line="460" w:lineRule="exact"/>
        <w:ind w:firstLine="480"/>
        <w:rPr>
          <w:sz w:val="24"/>
        </w:rPr>
      </w:pPr>
    </w:p>
    <w:p w14:paraId="58474A4E">
      <w:pPr>
        <w:spacing w:line="460" w:lineRule="exact"/>
        <w:ind w:firstLine="480"/>
        <w:rPr>
          <w:sz w:val="24"/>
        </w:rPr>
      </w:pPr>
    </w:p>
    <w:p w14:paraId="6FC0EE40">
      <w:pPr>
        <w:spacing w:line="460" w:lineRule="exact"/>
        <w:ind w:firstLine="480"/>
        <w:rPr>
          <w:sz w:val="24"/>
        </w:rPr>
      </w:pPr>
    </w:p>
    <w:p w14:paraId="64D089DD">
      <w:pPr>
        <w:autoSpaceDE w:val="0"/>
        <w:autoSpaceDN w:val="0"/>
        <w:adjustRightInd w:val="0"/>
        <w:jc w:val="lef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基本情况</w:t>
      </w:r>
    </w:p>
    <w:tbl>
      <w:tblPr>
        <w:tblStyle w:val="7"/>
        <w:tblW w:w="8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7"/>
        <w:gridCol w:w="1435"/>
        <w:gridCol w:w="1446"/>
        <w:gridCol w:w="1056"/>
        <w:gridCol w:w="192"/>
        <w:gridCol w:w="1308"/>
        <w:gridCol w:w="407"/>
        <w:gridCol w:w="759"/>
        <w:gridCol w:w="1214"/>
      </w:tblGrid>
      <w:tr w14:paraId="6CF30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0" w:hRule="atLeast"/>
          <w:jc w:val="center"/>
        </w:trPr>
        <w:tc>
          <w:tcPr>
            <w:tcW w:w="2132" w:type="dxa"/>
            <w:gridSpan w:val="2"/>
            <w:vAlign w:val="center"/>
          </w:tcPr>
          <w:p w14:paraId="5C32DF70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*技术/产品名称</w:t>
            </w:r>
          </w:p>
        </w:tc>
        <w:tc>
          <w:tcPr>
            <w:tcW w:w="2694" w:type="dxa"/>
            <w:gridSpan w:val="3"/>
            <w:vAlign w:val="center"/>
          </w:tcPr>
          <w:p w14:paraId="32D154F9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</w:p>
        </w:tc>
        <w:tc>
          <w:tcPr>
            <w:tcW w:w="1715" w:type="dxa"/>
            <w:gridSpan w:val="2"/>
            <w:vAlign w:val="center"/>
          </w:tcPr>
          <w:p w14:paraId="6ABE4A98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技术/产品所在地</w:t>
            </w:r>
          </w:p>
        </w:tc>
        <w:tc>
          <w:tcPr>
            <w:tcW w:w="1973" w:type="dxa"/>
            <w:gridSpan w:val="2"/>
            <w:vAlign w:val="center"/>
          </w:tcPr>
          <w:p w14:paraId="44D92767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</w:p>
        </w:tc>
      </w:tr>
      <w:tr w14:paraId="4612A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0" w:hRule="atLeast"/>
          <w:jc w:val="center"/>
        </w:trPr>
        <w:tc>
          <w:tcPr>
            <w:tcW w:w="697" w:type="dxa"/>
            <w:vMerge w:val="restart"/>
            <w:vAlign w:val="center"/>
          </w:tcPr>
          <w:p w14:paraId="3ED82CF7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申报组织</w:t>
            </w:r>
          </w:p>
        </w:tc>
        <w:tc>
          <w:tcPr>
            <w:tcW w:w="1435" w:type="dxa"/>
            <w:vAlign w:val="center"/>
          </w:tcPr>
          <w:p w14:paraId="2ED96C76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*申报组织名称</w:t>
            </w:r>
          </w:p>
        </w:tc>
        <w:tc>
          <w:tcPr>
            <w:tcW w:w="2694" w:type="dxa"/>
            <w:gridSpan w:val="3"/>
            <w:vAlign w:val="center"/>
          </w:tcPr>
          <w:p w14:paraId="660EE062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</w:p>
        </w:tc>
        <w:tc>
          <w:tcPr>
            <w:tcW w:w="1715" w:type="dxa"/>
            <w:gridSpan w:val="2"/>
            <w:vAlign w:val="center"/>
          </w:tcPr>
          <w:p w14:paraId="73FADF90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主管（指导）部门</w:t>
            </w:r>
          </w:p>
        </w:tc>
        <w:tc>
          <w:tcPr>
            <w:tcW w:w="1973" w:type="dxa"/>
            <w:gridSpan w:val="2"/>
            <w:vAlign w:val="center"/>
          </w:tcPr>
          <w:p w14:paraId="07BD4033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</w:p>
        </w:tc>
      </w:tr>
      <w:tr w14:paraId="76A4A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0" w:hRule="atLeast"/>
          <w:jc w:val="center"/>
        </w:trPr>
        <w:tc>
          <w:tcPr>
            <w:tcW w:w="697" w:type="dxa"/>
            <w:vMerge w:val="continue"/>
            <w:vAlign w:val="center"/>
          </w:tcPr>
          <w:p w14:paraId="144A16B5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</w:p>
        </w:tc>
        <w:tc>
          <w:tcPr>
            <w:tcW w:w="1435" w:type="dxa"/>
            <w:vAlign w:val="center"/>
          </w:tcPr>
          <w:p w14:paraId="00D585C7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*社会信用代码</w:t>
            </w:r>
          </w:p>
        </w:tc>
        <w:tc>
          <w:tcPr>
            <w:tcW w:w="2694" w:type="dxa"/>
            <w:gridSpan w:val="3"/>
            <w:vAlign w:val="center"/>
          </w:tcPr>
          <w:p w14:paraId="655D8570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 xml:space="preserve"> </w:t>
            </w:r>
          </w:p>
        </w:tc>
        <w:tc>
          <w:tcPr>
            <w:tcW w:w="1715" w:type="dxa"/>
            <w:gridSpan w:val="2"/>
            <w:vAlign w:val="center"/>
          </w:tcPr>
          <w:p w14:paraId="4E416874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法人代表</w:t>
            </w:r>
          </w:p>
        </w:tc>
        <w:tc>
          <w:tcPr>
            <w:tcW w:w="1973" w:type="dxa"/>
            <w:gridSpan w:val="2"/>
            <w:vAlign w:val="center"/>
          </w:tcPr>
          <w:p w14:paraId="45493C1A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</w:p>
        </w:tc>
      </w:tr>
      <w:tr w14:paraId="6BEBA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0" w:hRule="atLeast"/>
          <w:jc w:val="center"/>
        </w:trPr>
        <w:tc>
          <w:tcPr>
            <w:tcW w:w="697" w:type="dxa"/>
            <w:vMerge w:val="continue"/>
            <w:vAlign w:val="center"/>
          </w:tcPr>
          <w:p w14:paraId="4D4AC8A9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</w:p>
        </w:tc>
        <w:tc>
          <w:tcPr>
            <w:tcW w:w="1435" w:type="dxa"/>
            <w:vAlign w:val="center"/>
          </w:tcPr>
          <w:p w14:paraId="22DBE71D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*注册地址</w:t>
            </w:r>
          </w:p>
        </w:tc>
        <w:tc>
          <w:tcPr>
            <w:tcW w:w="6382" w:type="dxa"/>
            <w:gridSpan w:val="7"/>
            <w:vAlign w:val="center"/>
          </w:tcPr>
          <w:p w14:paraId="66979B9A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</w:p>
        </w:tc>
      </w:tr>
      <w:tr w14:paraId="03C34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0" w:hRule="atLeast"/>
          <w:jc w:val="center"/>
        </w:trPr>
        <w:tc>
          <w:tcPr>
            <w:tcW w:w="697" w:type="dxa"/>
            <w:vMerge w:val="continue"/>
            <w:vAlign w:val="center"/>
          </w:tcPr>
          <w:p w14:paraId="15405AC9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</w:p>
        </w:tc>
        <w:tc>
          <w:tcPr>
            <w:tcW w:w="1435" w:type="dxa"/>
            <w:vAlign w:val="center"/>
          </w:tcPr>
          <w:p w14:paraId="2B389B9F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*组织类别</w:t>
            </w:r>
          </w:p>
        </w:tc>
        <w:tc>
          <w:tcPr>
            <w:tcW w:w="6382" w:type="dxa"/>
            <w:gridSpan w:val="7"/>
            <w:vAlign w:val="center"/>
          </w:tcPr>
          <w:p w14:paraId="05840875">
            <w:pPr>
              <w:snapToGrid w:val="0"/>
              <w:spacing w:line="400" w:lineRule="exact"/>
              <w:jc w:val="left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sym w:font="Wingdings 2" w:char="00A3"/>
            </w:r>
            <w:r>
              <w:rPr>
                <w:rFonts w:hint="eastAsia" w:ascii="黑体" w:hAnsi="Times New Roman" w:eastAsia="黑体"/>
                <w:position w:val="6"/>
              </w:rPr>
              <w:t xml:space="preserve">党政机关    □事业单位    □科研院所和专业服务机构   </w:t>
            </w:r>
          </w:p>
          <w:p w14:paraId="5FB4D8B8">
            <w:pPr>
              <w:snapToGrid w:val="0"/>
              <w:spacing w:line="400" w:lineRule="exact"/>
              <w:jc w:val="left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□社会组织    □企业        □其他</w:t>
            </w:r>
            <w:r>
              <w:rPr>
                <w:rFonts w:hint="eastAsia" w:ascii="黑体" w:hAnsi="Times New Roman" w:eastAsia="黑体"/>
                <w:position w:val="6"/>
                <w:u w:val="single"/>
              </w:rPr>
              <w:t xml:space="preserve">             </w:t>
            </w:r>
          </w:p>
        </w:tc>
      </w:tr>
      <w:tr w14:paraId="0508E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0" w:hRule="atLeast"/>
          <w:jc w:val="center"/>
        </w:trPr>
        <w:tc>
          <w:tcPr>
            <w:tcW w:w="697" w:type="dxa"/>
            <w:vMerge w:val="continue"/>
            <w:vAlign w:val="center"/>
          </w:tcPr>
          <w:p w14:paraId="05D2DC2A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</w:p>
        </w:tc>
        <w:tc>
          <w:tcPr>
            <w:tcW w:w="1435" w:type="dxa"/>
            <w:vAlign w:val="center"/>
          </w:tcPr>
          <w:p w14:paraId="01EE3C8F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员工总数</w:t>
            </w:r>
          </w:p>
        </w:tc>
        <w:tc>
          <w:tcPr>
            <w:tcW w:w="1446" w:type="dxa"/>
            <w:vAlign w:val="center"/>
          </w:tcPr>
          <w:p w14:paraId="14157B8C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</w:p>
        </w:tc>
        <w:tc>
          <w:tcPr>
            <w:tcW w:w="1056" w:type="dxa"/>
            <w:vAlign w:val="center"/>
          </w:tcPr>
          <w:p w14:paraId="2D6D68AB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管理人员</w:t>
            </w:r>
          </w:p>
        </w:tc>
        <w:tc>
          <w:tcPr>
            <w:tcW w:w="1500" w:type="dxa"/>
            <w:gridSpan w:val="2"/>
            <w:vAlign w:val="center"/>
          </w:tcPr>
          <w:p w14:paraId="3B6EF8B5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</w:p>
        </w:tc>
        <w:tc>
          <w:tcPr>
            <w:tcW w:w="1166" w:type="dxa"/>
            <w:gridSpan w:val="2"/>
            <w:vAlign w:val="center"/>
          </w:tcPr>
          <w:p w14:paraId="22F1EC91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专业人员</w:t>
            </w:r>
          </w:p>
        </w:tc>
        <w:tc>
          <w:tcPr>
            <w:tcW w:w="1214" w:type="dxa"/>
            <w:vAlign w:val="center"/>
          </w:tcPr>
          <w:p w14:paraId="6D746E9D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</w:p>
        </w:tc>
      </w:tr>
      <w:tr w14:paraId="6298C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0" w:hRule="atLeast"/>
          <w:jc w:val="center"/>
        </w:trPr>
        <w:tc>
          <w:tcPr>
            <w:tcW w:w="697" w:type="dxa"/>
            <w:vMerge w:val="continue"/>
            <w:vAlign w:val="center"/>
          </w:tcPr>
          <w:p w14:paraId="17579F9B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</w:p>
        </w:tc>
        <w:tc>
          <w:tcPr>
            <w:tcW w:w="1435" w:type="dxa"/>
            <w:vAlign w:val="center"/>
          </w:tcPr>
          <w:p w14:paraId="3008124C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业务范围（主要产品和服务）</w:t>
            </w:r>
          </w:p>
        </w:tc>
        <w:tc>
          <w:tcPr>
            <w:tcW w:w="6382" w:type="dxa"/>
            <w:gridSpan w:val="7"/>
            <w:vAlign w:val="center"/>
          </w:tcPr>
          <w:p w14:paraId="5CA3866B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</w:p>
        </w:tc>
      </w:tr>
      <w:tr w14:paraId="1EC69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0" w:hRule="atLeast"/>
          <w:jc w:val="center"/>
        </w:trPr>
        <w:tc>
          <w:tcPr>
            <w:tcW w:w="697" w:type="dxa"/>
            <w:vMerge w:val="restart"/>
            <w:vAlign w:val="center"/>
          </w:tcPr>
          <w:p w14:paraId="75AF54AD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技术/产品</w:t>
            </w:r>
          </w:p>
          <w:p w14:paraId="4CDC3E17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负责人</w:t>
            </w:r>
          </w:p>
        </w:tc>
        <w:tc>
          <w:tcPr>
            <w:tcW w:w="1435" w:type="dxa"/>
            <w:vAlign w:val="center"/>
          </w:tcPr>
          <w:p w14:paraId="3571C829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*姓 名</w:t>
            </w:r>
          </w:p>
        </w:tc>
        <w:tc>
          <w:tcPr>
            <w:tcW w:w="2502" w:type="dxa"/>
            <w:gridSpan w:val="2"/>
            <w:vAlign w:val="center"/>
          </w:tcPr>
          <w:p w14:paraId="41878981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25932354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*联系手机</w:t>
            </w:r>
          </w:p>
        </w:tc>
        <w:tc>
          <w:tcPr>
            <w:tcW w:w="2380" w:type="dxa"/>
            <w:gridSpan w:val="3"/>
            <w:vAlign w:val="center"/>
          </w:tcPr>
          <w:p w14:paraId="7A4E8798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</w:p>
        </w:tc>
      </w:tr>
      <w:tr w14:paraId="39110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0" w:hRule="atLeast"/>
          <w:jc w:val="center"/>
        </w:trPr>
        <w:tc>
          <w:tcPr>
            <w:tcW w:w="697" w:type="dxa"/>
            <w:vMerge w:val="continue"/>
            <w:vAlign w:val="center"/>
          </w:tcPr>
          <w:p w14:paraId="4FE79FC6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</w:p>
        </w:tc>
        <w:tc>
          <w:tcPr>
            <w:tcW w:w="1435" w:type="dxa"/>
            <w:vAlign w:val="center"/>
          </w:tcPr>
          <w:p w14:paraId="4925AF8F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职务</w:t>
            </w:r>
          </w:p>
        </w:tc>
        <w:tc>
          <w:tcPr>
            <w:tcW w:w="2502" w:type="dxa"/>
            <w:gridSpan w:val="2"/>
            <w:vAlign w:val="center"/>
          </w:tcPr>
          <w:p w14:paraId="79356083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0EF647CC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*邮箱</w:t>
            </w:r>
          </w:p>
        </w:tc>
        <w:tc>
          <w:tcPr>
            <w:tcW w:w="2380" w:type="dxa"/>
            <w:gridSpan w:val="3"/>
            <w:vAlign w:val="center"/>
          </w:tcPr>
          <w:p w14:paraId="4BEEB1C4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</w:p>
        </w:tc>
      </w:tr>
      <w:tr w14:paraId="5AFAB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47" w:hRule="exact"/>
          <w:jc w:val="center"/>
        </w:trPr>
        <w:tc>
          <w:tcPr>
            <w:tcW w:w="2132" w:type="dxa"/>
            <w:gridSpan w:val="2"/>
            <w:vAlign w:val="center"/>
          </w:tcPr>
          <w:p w14:paraId="524B9967">
            <w:pPr>
              <w:snapToGrid w:val="0"/>
              <w:spacing w:line="400" w:lineRule="exact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*技术/产品概述</w:t>
            </w:r>
          </w:p>
          <w:p w14:paraId="5FF25053">
            <w:pPr>
              <w:snapToGrid w:val="0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（</w:t>
            </w:r>
            <w:r>
              <w:rPr>
                <w:rFonts w:ascii="黑体" w:hAnsi="Times New Roman" w:eastAsia="黑体"/>
                <w:position w:val="6"/>
              </w:rPr>
              <w:t>5</w:t>
            </w:r>
            <w:r>
              <w:rPr>
                <w:rFonts w:hint="eastAsia" w:ascii="黑体" w:hAnsi="Times New Roman" w:eastAsia="黑体"/>
                <w:position w:val="6"/>
              </w:rPr>
              <w:t>00字以内)</w:t>
            </w:r>
          </w:p>
        </w:tc>
        <w:tc>
          <w:tcPr>
            <w:tcW w:w="6382" w:type="dxa"/>
            <w:gridSpan w:val="7"/>
          </w:tcPr>
          <w:p w14:paraId="39595A88">
            <w:pPr>
              <w:snapToGrid w:val="0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（含技术/产品设计</w:t>
            </w:r>
            <w:r>
              <w:rPr>
                <w:rFonts w:ascii="黑体" w:hAnsi="Times New Roman" w:eastAsia="黑体"/>
                <w:position w:val="6"/>
              </w:rPr>
              <w:t>研发的背景意义、</w:t>
            </w:r>
            <w:r>
              <w:rPr>
                <w:rFonts w:hint="eastAsia" w:ascii="黑体" w:hAnsi="Times New Roman" w:eastAsia="黑体"/>
                <w:position w:val="6"/>
              </w:rPr>
              <w:t>目标、关键</w:t>
            </w:r>
            <w:r>
              <w:rPr>
                <w:rFonts w:ascii="黑体" w:hAnsi="Times New Roman" w:eastAsia="黑体"/>
                <w:position w:val="6"/>
              </w:rPr>
              <w:t>特征</w:t>
            </w:r>
            <w:r>
              <w:rPr>
                <w:rFonts w:hint="eastAsia" w:ascii="黑体" w:hAnsi="Times New Roman" w:eastAsia="黑体"/>
                <w:position w:val="6"/>
              </w:rPr>
              <w:t>参数、解决的主要问题、</w:t>
            </w:r>
            <w:r>
              <w:rPr>
                <w:rFonts w:ascii="黑体" w:hAnsi="Times New Roman" w:eastAsia="黑体"/>
                <w:position w:val="6"/>
              </w:rPr>
              <w:t>前景</w:t>
            </w:r>
            <w:r>
              <w:rPr>
                <w:rFonts w:hint="eastAsia" w:ascii="黑体" w:hAnsi="Times New Roman" w:eastAsia="黑体"/>
                <w:position w:val="6"/>
              </w:rPr>
              <w:t>等）</w:t>
            </w:r>
          </w:p>
          <w:p w14:paraId="57FCE06C">
            <w:pPr>
              <w:snapToGrid w:val="0"/>
              <w:rPr>
                <w:rFonts w:ascii="黑体" w:hAnsi="Times New Roman" w:eastAsia="黑体"/>
                <w:position w:val="6"/>
              </w:rPr>
            </w:pPr>
          </w:p>
          <w:p w14:paraId="58A70E5D">
            <w:pPr>
              <w:snapToGrid w:val="0"/>
              <w:rPr>
                <w:rFonts w:ascii="黑体" w:hAnsi="Times New Roman" w:eastAsia="黑体"/>
                <w:position w:val="6"/>
              </w:rPr>
            </w:pPr>
          </w:p>
          <w:p w14:paraId="49233846">
            <w:pPr>
              <w:snapToGrid w:val="0"/>
              <w:rPr>
                <w:rFonts w:ascii="黑体" w:hAnsi="Times New Roman" w:eastAsia="黑体"/>
                <w:position w:val="6"/>
              </w:rPr>
            </w:pPr>
          </w:p>
          <w:p w14:paraId="7327B96E">
            <w:pPr>
              <w:snapToGrid w:val="0"/>
              <w:rPr>
                <w:rFonts w:ascii="黑体" w:hAnsi="Times New Roman" w:eastAsia="黑体"/>
                <w:position w:val="6"/>
              </w:rPr>
            </w:pPr>
          </w:p>
          <w:p w14:paraId="130C3C5B">
            <w:pPr>
              <w:snapToGrid w:val="0"/>
              <w:rPr>
                <w:rFonts w:ascii="黑体" w:hAnsi="Times New Roman" w:eastAsia="黑体"/>
                <w:position w:val="6"/>
              </w:rPr>
            </w:pPr>
          </w:p>
          <w:p w14:paraId="3AB65B89">
            <w:pPr>
              <w:snapToGrid w:val="0"/>
              <w:rPr>
                <w:rFonts w:ascii="黑体" w:hAnsi="Times New Roman" w:eastAsia="黑体"/>
                <w:position w:val="6"/>
              </w:rPr>
            </w:pPr>
          </w:p>
          <w:p w14:paraId="4F217437">
            <w:pPr>
              <w:snapToGrid w:val="0"/>
              <w:rPr>
                <w:rFonts w:ascii="黑体" w:hAnsi="Times New Roman" w:eastAsia="黑体"/>
                <w:position w:val="6"/>
              </w:rPr>
            </w:pPr>
          </w:p>
          <w:p w14:paraId="17EC04BC">
            <w:pPr>
              <w:snapToGrid w:val="0"/>
              <w:rPr>
                <w:rFonts w:ascii="黑体" w:hAnsi="Times New Roman" w:eastAsia="黑体"/>
                <w:position w:val="6"/>
              </w:rPr>
            </w:pPr>
          </w:p>
          <w:p w14:paraId="61A7DCAF">
            <w:pPr>
              <w:snapToGrid w:val="0"/>
              <w:rPr>
                <w:rFonts w:ascii="黑体" w:hAnsi="Times New Roman" w:eastAsia="黑体"/>
                <w:position w:val="6"/>
              </w:rPr>
            </w:pPr>
          </w:p>
          <w:p w14:paraId="12D434FC">
            <w:pPr>
              <w:snapToGrid w:val="0"/>
              <w:rPr>
                <w:rFonts w:ascii="黑体" w:hAnsi="Times New Roman" w:eastAsia="黑体"/>
                <w:position w:val="6"/>
              </w:rPr>
            </w:pPr>
          </w:p>
          <w:p w14:paraId="029A3679">
            <w:pPr>
              <w:snapToGrid w:val="0"/>
              <w:rPr>
                <w:rFonts w:ascii="黑体" w:hAnsi="Times New Roman" w:eastAsia="黑体"/>
                <w:position w:val="6"/>
              </w:rPr>
            </w:pPr>
          </w:p>
          <w:p w14:paraId="72AE983C">
            <w:pPr>
              <w:snapToGrid w:val="0"/>
              <w:rPr>
                <w:rFonts w:ascii="黑体" w:hAnsi="Times New Roman" w:eastAsia="黑体"/>
                <w:position w:val="6"/>
              </w:rPr>
            </w:pPr>
          </w:p>
          <w:p w14:paraId="75DAB4C9">
            <w:pPr>
              <w:snapToGrid w:val="0"/>
              <w:rPr>
                <w:rFonts w:ascii="黑体" w:hAnsi="Times New Roman" w:eastAsia="黑体"/>
                <w:position w:val="6"/>
              </w:rPr>
            </w:pPr>
          </w:p>
          <w:p w14:paraId="2CE0B1D0">
            <w:pPr>
              <w:snapToGrid w:val="0"/>
              <w:rPr>
                <w:rFonts w:ascii="黑体" w:hAnsi="Times New Roman" w:eastAsia="黑体"/>
                <w:position w:val="6"/>
              </w:rPr>
            </w:pPr>
          </w:p>
          <w:p w14:paraId="564970F5">
            <w:pPr>
              <w:snapToGrid w:val="0"/>
              <w:rPr>
                <w:rFonts w:ascii="黑体" w:hAnsi="Times New Roman" w:eastAsia="黑体"/>
                <w:position w:val="6"/>
              </w:rPr>
            </w:pPr>
          </w:p>
          <w:p w14:paraId="0CC22219">
            <w:pPr>
              <w:snapToGrid w:val="0"/>
              <w:rPr>
                <w:rFonts w:ascii="黑体" w:hAnsi="Times New Roman" w:eastAsia="黑体"/>
                <w:position w:val="6"/>
              </w:rPr>
            </w:pPr>
          </w:p>
          <w:p w14:paraId="7D204D23">
            <w:pPr>
              <w:snapToGrid w:val="0"/>
              <w:rPr>
                <w:rFonts w:ascii="黑体" w:hAnsi="Times New Roman" w:eastAsia="黑体"/>
                <w:position w:val="6"/>
              </w:rPr>
            </w:pPr>
          </w:p>
          <w:p w14:paraId="7DF2AE42">
            <w:pPr>
              <w:snapToGrid w:val="0"/>
              <w:rPr>
                <w:rFonts w:ascii="黑体" w:hAnsi="Times New Roman" w:eastAsia="黑体"/>
                <w:position w:val="6"/>
              </w:rPr>
            </w:pPr>
          </w:p>
          <w:p w14:paraId="7C3C34AF">
            <w:pPr>
              <w:snapToGrid w:val="0"/>
              <w:rPr>
                <w:rFonts w:ascii="黑体" w:hAnsi="Times New Roman" w:eastAsia="黑体"/>
                <w:position w:val="6"/>
              </w:rPr>
            </w:pPr>
          </w:p>
          <w:p w14:paraId="2FE93116">
            <w:pPr>
              <w:snapToGrid w:val="0"/>
              <w:rPr>
                <w:rFonts w:ascii="黑体" w:hAnsi="Times New Roman" w:eastAsia="黑体"/>
                <w:position w:val="6"/>
              </w:rPr>
            </w:pPr>
          </w:p>
          <w:p w14:paraId="1113E0DA">
            <w:pPr>
              <w:snapToGrid w:val="0"/>
              <w:rPr>
                <w:rFonts w:ascii="黑体" w:hAnsi="Times New Roman" w:eastAsia="黑体"/>
                <w:position w:val="6"/>
              </w:rPr>
            </w:pPr>
          </w:p>
          <w:p w14:paraId="58C1A196">
            <w:pPr>
              <w:rPr>
                <w:rFonts w:ascii="黑体" w:hAnsi="Times New Roman" w:eastAsia="黑体"/>
              </w:rPr>
            </w:pPr>
          </w:p>
          <w:p w14:paraId="16DE3B53">
            <w:pPr>
              <w:rPr>
                <w:rFonts w:ascii="黑体" w:hAnsi="Times New Roman" w:eastAsia="黑体"/>
              </w:rPr>
            </w:pPr>
          </w:p>
          <w:p w14:paraId="31C17DE4">
            <w:pPr>
              <w:rPr>
                <w:rFonts w:ascii="黑体" w:hAnsi="Times New Roman" w:eastAsia="黑体"/>
              </w:rPr>
            </w:pPr>
          </w:p>
          <w:p w14:paraId="21CD42E8">
            <w:pPr>
              <w:tabs>
                <w:tab w:val="left" w:pos="4345"/>
              </w:tabs>
              <w:rPr>
                <w:rFonts w:ascii="黑体" w:hAnsi="Times New Roman" w:eastAsia="黑体"/>
              </w:rPr>
            </w:pPr>
            <w:r>
              <w:rPr>
                <w:rFonts w:ascii="黑体" w:hAnsi="Times New Roman" w:eastAsia="黑体"/>
              </w:rPr>
              <w:tab/>
            </w:r>
          </w:p>
        </w:tc>
      </w:tr>
      <w:tr w14:paraId="3E50A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09" w:hRule="exact"/>
          <w:jc w:val="center"/>
        </w:trPr>
        <w:tc>
          <w:tcPr>
            <w:tcW w:w="2132" w:type="dxa"/>
            <w:gridSpan w:val="2"/>
            <w:vAlign w:val="center"/>
          </w:tcPr>
          <w:p w14:paraId="14275FD7">
            <w:pPr>
              <w:snapToGrid w:val="0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*技术/产品成果</w:t>
            </w:r>
          </w:p>
        </w:tc>
        <w:tc>
          <w:tcPr>
            <w:tcW w:w="6382" w:type="dxa"/>
            <w:gridSpan w:val="7"/>
          </w:tcPr>
          <w:p w14:paraId="39BE8D24">
            <w:pPr>
              <w:snapToGrid w:val="0"/>
              <w:jc w:val="left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（技术/产品研发</w:t>
            </w:r>
            <w:r>
              <w:rPr>
                <w:rFonts w:ascii="黑体" w:hAnsi="Times New Roman" w:eastAsia="黑体"/>
                <w:position w:val="6"/>
              </w:rPr>
              <w:t>和生产</w:t>
            </w:r>
            <w:r>
              <w:rPr>
                <w:rFonts w:hint="eastAsia" w:ascii="黑体" w:hAnsi="Times New Roman" w:eastAsia="黑体"/>
                <w:position w:val="6"/>
              </w:rPr>
              <w:t>的技术创新、运营管理模式、社会效益、环境效益和经济效益，</w:t>
            </w:r>
            <w:r>
              <w:rPr>
                <w:rFonts w:ascii="黑体" w:hAnsi="Times New Roman" w:eastAsia="黑体"/>
                <w:position w:val="6"/>
              </w:rPr>
              <w:t>获得的</w:t>
            </w:r>
            <w:r>
              <w:rPr>
                <w:rFonts w:hint="eastAsia" w:ascii="黑体" w:hAnsi="Times New Roman" w:eastAsia="黑体"/>
                <w:position w:val="6"/>
              </w:rPr>
              <w:t>商标、</w:t>
            </w:r>
            <w:r>
              <w:rPr>
                <w:rFonts w:ascii="黑体" w:hAnsi="Times New Roman" w:eastAsia="黑体"/>
                <w:position w:val="6"/>
              </w:rPr>
              <w:t>专利</w:t>
            </w:r>
            <w:r>
              <w:rPr>
                <w:rFonts w:hint="eastAsia" w:ascii="黑体" w:hAnsi="Times New Roman" w:eastAsia="黑体"/>
                <w:position w:val="6"/>
              </w:rPr>
              <w:t>、</w:t>
            </w:r>
            <w:r>
              <w:rPr>
                <w:rFonts w:ascii="黑体" w:hAnsi="Times New Roman" w:eastAsia="黑体"/>
                <w:position w:val="6"/>
              </w:rPr>
              <w:t>软件著作权、制定的标准</w:t>
            </w:r>
            <w:r>
              <w:rPr>
                <w:rFonts w:hint="eastAsia" w:ascii="黑体" w:hAnsi="Times New Roman" w:eastAsia="黑体"/>
                <w:position w:val="6"/>
              </w:rPr>
              <w:t>，</w:t>
            </w:r>
            <w:r>
              <w:rPr>
                <w:rFonts w:ascii="黑体" w:hAnsi="Times New Roman" w:eastAsia="黑体"/>
                <w:position w:val="6"/>
              </w:rPr>
              <w:t>发表的学术论文</w:t>
            </w:r>
            <w:r>
              <w:rPr>
                <w:rFonts w:hint="eastAsia" w:ascii="黑体" w:hAnsi="Times New Roman" w:eastAsia="黑体"/>
                <w:position w:val="6"/>
              </w:rPr>
              <w:t>和</w:t>
            </w:r>
            <w:r>
              <w:rPr>
                <w:rFonts w:ascii="黑体" w:hAnsi="Times New Roman" w:eastAsia="黑体"/>
                <w:position w:val="6"/>
              </w:rPr>
              <w:t>专著</w:t>
            </w:r>
            <w:r>
              <w:rPr>
                <w:rFonts w:hint="eastAsia" w:ascii="黑体" w:hAnsi="Times New Roman" w:eastAsia="黑体"/>
                <w:position w:val="6"/>
              </w:rPr>
              <w:t>等情况）</w:t>
            </w:r>
          </w:p>
        </w:tc>
      </w:tr>
      <w:tr w14:paraId="1DA8C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09" w:hRule="exact"/>
          <w:jc w:val="center"/>
        </w:trPr>
        <w:tc>
          <w:tcPr>
            <w:tcW w:w="2132" w:type="dxa"/>
            <w:gridSpan w:val="2"/>
            <w:vAlign w:val="center"/>
          </w:tcPr>
          <w:p w14:paraId="53AAF7FC">
            <w:pPr>
              <w:snapToGrid w:val="0"/>
              <w:jc w:val="center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技术/产品获得荣誉和</w:t>
            </w:r>
            <w:r>
              <w:rPr>
                <w:rFonts w:ascii="黑体" w:hAnsi="Times New Roman" w:eastAsia="黑体"/>
                <w:position w:val="6"/>
              </w:rPr>
              <w:t>资质</w:t>
            </w:r>
          </w:p>
        </w:tc>
        <w:tc>
          <w:tcPr>
            <w:tcW w:w="6382" w:type="dxa"/>
            <w:gridSpan w:val="7"/>
          </w:tcPr>
          <w:p w14:paraId="63BF3BB6">
            <w:pPr>
              <w:snapToGrid w:val="0"/>
              <w:jc w:val="left"/>
              <w:rPr>
                <w:rFonts w:ascii="黑体" w:hAnsi="Times New Roman" w:eastAsia="黑体"/>
                <w:position w:val="6"/>
              </w:rPr>
            </w:pPr>
            <w:r>
              <w:rPr>
                <w:rFonts w:hint="eastAsia" w:ascii="黑体" w:hAnsi="Times New Roman" w:eastAsia="黑体"/>
                <w:position w:val="6"/>
              </w:rPr>
              <w:t>（技术/产品开发、运营中获得的国际级、国家级、省市级荣誉或表彰情况，</w:t>
            </w:r>
            <w:r>
              <w:rPr>
                <w:rFonts w:ascii="黑体" w:hAnsi="Times New Roman" w:eastAsia="黑体"/>
                <w:position w:val="6"/>
              </w:rPr>
              <w:t>以及相关</w:t>
            </w:r>
            <w:r>
              <w:rPr>
                <w:rFonts w:hint="eastAsia" w:ascii="黑体" w:hAnsi="Times New Roman" w:eastAsia="黑体"/>
                <w:position w:val="6"/>
              </w:rPr>
              <w:t>评价</w:t>
            </w:r>
            <w:r>
              <w:rPr>
                <w:rFonts w:ascii="黑体" w:hAnsi="Times New Roman" w:eastAsia="黑体"/>
                <w:position w:val="6"/>
              </w:rPr>
              <w:t>资质、评估报告等</w:t>
            </w:r>
            <w:r>
              <w:rPr>
                <w:rFonts w:hint="eastAsia" w:ascii="黑体" w:hAnsi="Times New Roman" w:eastAsia="黑体"/>
                <w:position w:val="6"/>
              </w:rPr>
              <w:t>）</w:t>
            </w:r>
          </w:p>
        </w:tc>
      </w:tr>
    </w:tbl>
    <w:p w14:paraId="7947C897">
      <w:pPr>
        <w:jc w:val="left"/>
        <w:rPr>
          <w:rFonts w:ascii="华文仿宋" w:hAnsi="华文仿宋" w:eastAsia="华文仿宋"/>
          <w:sz w:val="2"/>
          <w:szCs w:val="2"/>
        </w:rPr>
      </w:pPr>
    </w:p>
    <w:sectPr>
      <w:headerReference r:id="rId4" w:type="default"/>
      <w:footerReference r:id="rId5" w:type="default"/>
      <w:pgSz w:w="11906" w:h="16838"/>
      <w:pgMar w:top="1440" w:right="1701" w:bottom="1440" w:left="1701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等线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F5338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31BACE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HaTpq/R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Xl6DzVW3Xusi8NHN6TSKQ4YTKwHGUz6Ih+CeRT3dBFXDJHwdKlaVVWJKY652UGc4vG6DxDv&#10;hDMkGQ0N+HpZVHb8DHEsnUtSN+tuldYYZ7W2pEfU6+r9db5xSSG6ttgksRinTVYcdsNEYefaEzLr&#10;cQUaanHjKdGfLCqctmU2wmzsZuPgg9p3OOQy9wP/4RBxnDxl6jDCTo3x7TLPac/Scjz1c9Xjv7X5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2k6av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31BACE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F9A8C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81145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7470"/>
    <w:rsid w:val="00020582"/>
    <w:rsid w:val="0004196E"/>
    <w:rsid w:val="000453DA"/>
    <w:rsid w:val="0008742E"/>
    <w:rsid w:val="00093858"/>
    <w:rsid w:val="00096D79"/>
    <w:rsid w:val="0013547F"/>
    <w:rsid w:val="0014540F"/>
    <w:rsid w:val="0015036B"/>
    <w:rsid w:val="00172A27"/>
    <w:rsid w:val="0019648B"/>
    <w:rsid w:val="001A4F08"/>
    <w:rsid w:val="001B020D"/>
    <w:rsid w:val="001B2988"/>
    <w:rsid w:val="001C7E48"/>
    <w:rsid w:val="001F3AA3"/>
    <w:rsid w:val="002620F8"/>
    <w:rsid w:val="00272910"/>
    <w:rsid w:val="002A3109"/>
    <w:rsid w:val="002C5598"/>
    <w:rsid w:val="002D6BFC"/>
    <w:rsid w:val="003001C4"/>
    <w:rsid w:val="003203F6"/>
    <w:rsid w:val="00325DDD"/>
    <w:rsid w:val="00327574"/>
    <w:rsid w:val="00360C34"/>
    <w:rsid w:val="003A6C99"/>
    <w:rsid w:val="003C339C"/>
    <w:rsid w:val="003D4976"/>
    <w:rsid w:val="003D5051"/>
    <w:rsid w:val="004344DD"/>
    <w:rsid w:val="00445B36"/>
    <w:rsid w:val="0045553D"/>
    <w:rsid w:val="00476DD7"/>
    <w:rsid w:val="00486AD5"/>
    <w:rsid w:val="004E2DDC"/>
    <w:rsid w:val="00513A67"/>
    <w:rsid w:val="005233CC"/>
    <w:rsid w:val="005379E9"/>
    <w:rsid w:val="00547BB6"/>
    <w:rsid w:val="005511F8"/>
    <w:rsid w:val="005758DA"/>
    <w:rsid w:val="00580A34"/>
    <w:rsid w:val="005A3E73"/>
    <w:rsid w:val="005D2E23"/>
    <w:rsid w:val="0060178D"/>
    <w:rsid w:val="00610C12"/>
    <w:rsid w:val="00614FEE"/>
    <w:rsid w:val="006470AA"/>
    <w:rsid w:val="00655B13"/>
    <w:rsid w:val="0068240A"/>
    <w:rsid w:val="0069098E"/>
    <w:rsid w:val="006A6B7D"/>
    <w:rsid w:val="006E32B9"/>
    <w:rsid w:val="006F18F3"/>
    <w:rsid w:val="006F3A7B"/>
    <w:rsid w:val="0072167B"/>
    <w:rsid w:val="00727C52"/>
    <w:rsid w:val="00745387"/>
    <w:rsid w:val="00760ACF"/>
    <w:rsid w:val="00793BDD"/>
    <w:rsid w:val="007B2103"/>
    <w:rsid w:val="007E0040"/>
    <w:rsid w:val="007E6F94"/>
    <w:rsid w:val="008172F8"/>
    <w:rsid w:val="008315CB"/>
    <w:rsid w:val="00843912"/>
    <w:rsid w:val="00860784"/>
    <w:rsid w:val="00890665"/>
    <w:rsid w:val="008C6240"/>
    <w:rsid w:val="008F70B4"/>
    <w:rsid w:val="008F7A68"/>
    <w:rsid w:val="009134BE"/>
    <w:rsid w:val="00943AE9"/>
    <w:rsid w:val="009730E4"/>
    <w:rsid w:val="00982056"/>
    <w:rsid w:val="00985F63"/>
    <w:rsid w:val="009A43AF"/>
    <w:rsid w:val="009C2A67"/>
    <w:rsid w:val="00A61FDA"/>
    <w:rsid w:val="00AA2EB6"/>
    <w:rsid w:val="00AB4677"/>
    <w:rsid w:val="00AC0E9E"/>
    <w:rsid w:val="00AC5D13"/>
    <w:rsid w:val="00AD2B95"/>
    <w:rsid w:val="00AE4B7A"/>
    <w:rsid w:val="00B31A38"/>
    <w:rsid w:val="00B50DDF"/>
    <w:rsid w:val="00B76B1C"/>
    <w:rsid w:val="00B93A33"/>
    <w:rsid w:val="00B93F26"/>
    <w:rsid w:val="00BD343A"/>
    <w:rsid w:val="00BE377A"/>
    <w:rsid w:val="00C158D4"/>
    <w:rsid w:val="00C367F8"/>
    <w:rsid w:val="00C51625"/>
    <w:rsid w:val="00C522FA"/>
    <w:rsid w:val="00C730ED"/>
    <w:rsid w:val="00CE3F4C"/>
    <w:rsid w:val="00D17015"/>
    <w:rsid w:val="00D541A9"/>
    <w:rsid w:val="00D62353"/>
    <w:rsid w:val="00D77C4E"/>
    <w:rsid w:val="00D822D1"/>
    <w:rsid w:val="00DB5B62"/>
    <w:rsid w:val="00DE25A4"/>
    <w:rsid w:val="00DE29AF"/>
    <w:rsid w:val="00E06B77"/>
    <w:rsid w:val="00E17275"/>
    <w:rsid w:val="00E40C4F"/>
    <w:rsid w:val="00E43209"/>
    <w:rsid w:val="00E73955"/>
    <w:rsid w:val="00E82447"/>
    <w:rsid w:val="00E85926"/>
    <w:rsid w:val="00E903CC"/>
    <w:rsid w:val="00E91487"/>
    <w:rsid w:val="00EB501C"/>
    <w:rsid w:val="00EE6D11"/>
    <w:rsid w:val="00F3406A"/>
    <w:rsid w:val="00F85EF2"/>
    <w:rsid w:val="00FB0C3D"/>
    <w:rsid w:val="00FD54B9"/>
    <w:rsid w:val="00FE23FE"/>
    <w:rsid w:val="00FF361C"/>
    <w:rsid w:val="01296B98"/>
    <w:rsid w:val="01C54C25"/>
    <w:rsid w:val="035130D0"/>
    <w:rsid w:val="06F47D4C"/>
    <w:rsid w:val="080F7DE8"/>
    <w:rsid w:val="0B500487"/>
    <w:rsid w:val="107B52A1"/>
    <w:rsid w:val="109B7858"/>
    <w:rsid w:val="121428B6"/>
    <w:rsid w:val="138F62A7"/>
    <w:rsid w:val="16892CB1"/>
    <w:rsid w:val="186C269C"/>
    <w:rsid w:val="19823607"/>
    <w:rsid w:val="1CAF7F8D"/>
    <w:rsid w:val="2169163B"/>
    <w:rsid w:val="24457D7B"/>
    <w:rsid w:val="25F334B5"/>
    <w:rsid w:val="286121FB"/>
    <w:rsid w:val="28741D61"/>
    <w:rsid w:val="2D413CA9"/>
    <w:rsid w:val="2DC91348"/>
    <w:rsid w:val="2F203A07"/>
    <w:rsid w:val="33962CF0"/>
    <w:rsid w:val="34A575EF"/>
    <w:rsid w:val="35C932FC"/>
    <w:rsid w:val="35FB7BE9"/>
    <w:rsid w:val="36927044"/>
    <w:rsid w:val="36D748C5"/>
    <w:rsid w:val="37276039"/>
    <w:rsid w:val="37452E91"/>
    <w:rsid w:val="378654CC"/>
    <w:rsid w:val="38395EF7"/>
    <w:rsid w:val="3AD509CA"/>
    <w:rsid w:val="3F5B3F7B"/>
    <w:rsid w:val="40D253F8"/>
    <w:rsid w:val="410F63EB"/>
    <w:rsid w:val="44CE6CA2"/>
    <w:rsid w:val="49E47690"/>
    <w:rsid w:val="4A1A5484"/>
    <w:rsid w:val="4DFC512F"/>
    <w:rsid w:val="5394063E"/>
    <w:rsid w:val="54883DD6"/>
    <w:rsid w:val="55AC2EBC"/>
    <w:rsid w:val="56DD496D"/>
    <w:rsid w:val="58461B5F"/>
    <w:rsid w:val="59D620AF"/>
    <w:rsid w:val="5A310E01"/>
    <w:rsid w:val="5CEF51F3"/>
    <w:rsid w:val="61C95084"/>
    <w:rsid w:val="64B36C56"/>
    <w:rsid w:val="66BE20C7"/>
    <w:rsid w:val="679A6A46"/>
    <w:rsid w:val="686F0E92"/>
    <w:rsid w:val="690E4AC2"/>
    <w:rsid w:val="6A042F59"/>
    <w:rsid w:val="6B1640EF"/>
    <w:rsid w:val="6DD01855"/>
    <w:rsid w:val="72015481"/>
    <w:rsid w:val="73C96BBF"/>
    <w:rsid w:val="79900B04"/>
    <w:rsid w:val="79CC5099"/>
    <w:rsid w:val="7E00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nhideWhenUsed/>
    <w:qFormat/>
    <w:uiPriority w:val="99"/>
    <w:pPr>
      <w:jc w:val="left"/>
    </w:p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nhideWhenUsed/>
    <w:qFormat/>
    <w:uiPriority w:val="99"/>
  </w:style>
  <w:style w:type="character" w:styleId="11">
    <w:name w:val="Hyperlink"/>
    <w:unhideWhenUsed/>
    <w:qFormat/>
    <w:uiPriority w:val="99"/>
    <w:rPr>
      <w:color w:val="2153B0"/>
      <w:u w:val="none"/>
    </w:rPr>
  </w:style>
  <w:style w:type="character" w:styleId="12">
    <w:name w:val="annotation reference"/>
    <w:unhideWhenUsed/>
    <w:qFormat/>
    <w:uiPriority w:val="99"/>
    <w:rPr>
      <w:sz w:val="21"/>
      <w:szCs w:val="21"/>
    </w:rPr>
  </w:style>
  <w:style w:type="character" w:customStyle="1" w:styleId="13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4">
    <w:name w:val="批注框文本 字符"/>
    <w:link w:val="3"/>
    <w:semiHidden/>
    <w:qFormat/>
    <w:uiPriority w:val="99"/>
    <w:rPr>
      <w:kern w:val="2"/>
      <w:sz w:val="18"/>
      <w:szCs w:val="18"/>
    </w:rPr>
  </w:style>
  <w:style w:type="character" w:customStyle="1" w:styleId="15">
    <w:name w:val="批注文字 字符"/>
    <w:link w:val="2"/>
    <w:semiHidden/>
    <w:qFormat/>
    <w:uiPriority w:val="99"/>
    <w:rPr>
      <w:kern w:val="2"/>
      <w:sz w:val="21"/>
      <w:szCs w:val="24"/>
    </w:rPr>
  </w:style>
  <w:style w:type="character" w:customStyle="1" w:styleId="16">
    <w:name w:val="批注主题 字符"/>
    <w:link w:val="6"/>
    <w:semiHidden/>
    <w:qFormat/>
    <w:uiPriority w:val="99"/>
    <w:rPr>
      <w:b/>
      <w:bCs/>
      <w:kern w:val="2"/>
      <w:sz w:val="21"/>
      <w:szCs w:val="24"/>
    </w:rPr>
  </w:style>
  <w:style w:type="character" w:customStyle="1" w:styleId="17">
    <w:name w:val="页眉 字符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4</Pages>
  <Words>564</Words>
  <Characters>569</Characters>
  <Lines>6</Lines>
  <Paragraphs>1</Paragraphs>
  <TotalTime>24</TotalTime>
  <ScaleCrop>false</ScaleCrop>
  <LinksUpToDate>false</LinksUpToDate>
  <CharactersWithSpaces>806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2019-08-08T01:17:00Z</dcterms:created>
  <dc:creator>User</dc:creator>
  <cp:lastModifiedBy>大路1</cp:lastModifiedBy>
  <dcterms:modified xsi:type="dcterms:W3CDTF">2026-04-23T03:40:26Z</dcterms:modified>
  <dc:title>申请编号：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KSOTemplateDocerSaveRecord">
    <vt:lpwstr>eyJoZGlkIjoiOTE3ODE4YWE4ZWEwNWM3OTdiZWE3NzU0NzA2OGQxYTIiLCJ1c2VySWQiOiIyNjgwNjA2MDAifQ==</vt:lpwstr>
  </property>
  <property fmtid="{D5CDD505-2E9C-101B-9397-08002B2CF9AE}" pid="4" name="ICV">
    <vt:lpwstr>7A25155549C84D37A16FAF8352F0802A_13</vt:lpwstr>
  </property>
</Properties>
</file>